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根据合肥市司法局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2019年度律师事务所年度考核工作相关文件精神，我单位对以下事项作出书面承诺：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本所201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年12月31日资产总额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元、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负债</w:t>
      </w:r>
      <w:r>
        <w:rPr>
          <w:rFonts w:hint="eastAsia" w:ascii="仿宋_GB2312" w:hAnsi="仿宋_GB2312" w:eastAsia="仿宋_GB2312" w:cs="仿宋_GB2312"/>
          <w:sz w:val="32"/>
          <w:szCs w:val="32"/>
        </w:rPr>
        <w:t>总额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元，所有者权益总额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元。本所对以上数据真实性、合法性负责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所及本所律师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2019年已按相关规定缴纳税费；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负责人、合伙人、律所地址等</w:t>
      </w:r>
      <w:r>
        <w:rPr>
          <w:rFonts w:hint="eastAsia" w:ascii="仿宋_GB2312" w:hAnsi="仿宋_GB2312" w:eastAsia="仿宋_GB2312" w:cs="仿宋_GB2312"/>
          <w:sz w:val="32"/>
          <w:szCs w:val="32"/>
        </w:rPr>
        <w:t>重大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事项信息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变更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已按照相关要求办理、备案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.律师事务所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及律师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年度内获得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行政或者行业表彰奖励、受到行政处罚或者行业惩戒情况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已告知、提交司法行政机关或市律协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.律师事务所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已按要求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建立执业风险、事业发展等基金；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.律师事务所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</w:t>
      </w:r>
      <w:r>
        <w:rPr>
          <w:rFonts w:hint="eastAsia" w:ascii="仿宋_GB2312" w:hAnsi="仿宋_GB2312" w:eastAsia="仿宋_GB2312" w:cs="仿宋_GB2312"/>
          <w:sz w:val="32"/>
          <w:szCs w:val="32"/>
        </w:rPr>
        <w:t>为聘用律师和辅助人员办理养老、失业、医疗等社会保险；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.律师事务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已按要求</w:t>
      </w:r>
      <w:r>
        <w:rPr>
          <w:rFonts w:hint="eastAsia" w:ascii="仿宋_GB2312" w:hAnsi="仿宋_GB2312" w:eastAsia="仿宋_GB2312" w:cs="仿宋_GB2312"/>
          <w:sz w:val="32"/>
          <w:szCs w:val="32"/>
        </w:rPr>
        <w:t>履行法律援助义务、参加社会服务及其他社会公益活动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3040" w:firstLineChars="95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律师事务所负责人签名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3840" w:firstLineChars="1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B134A"/>
    <w:rsid w:val="00792CC8"/>
    <w:rsid w:val="00E93B2A"/>
    <w:rsid w:val="01187DB7"/>
    <w:rsid w:val="0BFC570B"/>
    <w:rsid w:val="10655211"/>
    <w:rsid w:val="1CFB134A"/>
    <w:rsid w:val="369723E6"/>
    <w:rsid w:val="3FA31D36"/>
    <w:rsid w:val="4D601CAF"/>
    <w:rsid w:val="4DF84446"/>
    <w:rsid w:val="615725E3"/>
    <w:rsid w:val="65340D8F"/>
    <w:rsid w:val="7AF7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115</Characters>
  <Lines>1</Lines>
  <Paragraphs>1</Paragraphs>
  <TotalTime>8</TotalTime>
  <ScaleCrop>false</ScaleCrop>
  <LinksUpToDate>false</LinksUpToDate>
  <CharactersWithSpaces>134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2019-04-15T08:50:00Z</dcterms:created>
  <dc:creator>Eva</dc:creator>
  <cp:lastModifiedBy>倔强的蚂蚁</cp:lastModifiedBy>
  <dcterms:modified xsi:type="dcterms:W3CDTF">2020-04-03T07:53:57Z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