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C52EA3"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附件1-3</w:t>
      </w:r>
    </w:p>
    <w:p w14:paraId="2EFCA3D5">
      <w:pPr>
        <w:jc w:val="center"/>
        <w:rPr>
          <w:rFonts w:hint="default" w:ascii="Times New Roman Regular" w:hAnsi="Times New Roman Regular" w:eastAsia="方正小标宋简体" w:cs="Times New Roman Regular"/>
          <w:sz w:val="44"/>
          <w:szCs w:val="44"/>
        </w:rPr>
      </w:pPr>
      <w:r>
        <w:rPr>
          <w:rFonts w:hint="default" w:ascii="Times New Roman Regular" w:hAnsi="Times New Roman Regular" w:eastAsia="方正小标宋简体" w:cs="Times New Roman Regular"/>
          <w:sz w:val="44"/>
          <w:szCs w:val="44"/>
        </w:rPr>
        <w:t>承诺书</w:t>
      </w:r>
    </w:p>
    <w:p w14:paraId="7EB67F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 Regular" w:hAnsi="Times New Roman Regular" w:eastAsia="仿宋_GB2312" w:cs="Times New Roman Regular"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仿宋_GB2312" w:cs="Times New Roman Regular"/>
          <w:sz w:val="32"/>
          <w:szCs w:val="32"/>
          <w:lang w:eastAsia="zh-CN"/>
        </w:rPr>
        <w:t>根据合肥市司法局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val="en-US" w:eastAsia="zh-CN"/>
        </w:rPr>
        <w:t>、合肥市律师协会2025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  <w:lang w:val="en-US" w:eastAsia="zh-CN"/>
        </w:rPr>
        <w:t>年度律师事务所年度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val="en-US" w:eastAsia="zh-CN"/>
        </w:rPr>
        <w:t>检查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  <w:lang w:val="en-US" w:eastAsia="zh-CN"/>
        </w:rPr>
        <w:t>工作相关文件精神，我单位对以下事项作出书面承诺：</w:t>
      </w:r>
    </w:p>
    <w:p w14:paraId="4ADB3B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 Regular" w:hAnsi="Times New Roman Regular" w:eastAsia="仿宋_GB2312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仿宋_GB2312" w:cs="Times New Roman Regular"/>
          <w:sz w:val="32"/>
          <w:szCs w:val="32"/>
          <w:lang w:val="en-US" w:eastAsia="zh-CN"/>
        </w:rPr>
        <w:t>1、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val="en-US" w:eastAsia="zh-CN"/>
        </w:rPr>
        <w:t>截至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eastAsia="zh-CN"/>
        </w:rPr>
        <w:t>202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val="en-US" w:eastAsia="zh-CN"/>
        </w:rPr>
        <w:t>5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</w:rPr>
        <w:t>年12月31日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eastAsia="zh-CN"/>
        </w:rPr>
        <w:t>，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</w:rPr>
        <w:t>资产总额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  <w:u w:val="single"/>
        </w:rPr>
        <w:t xml:space="preserve">          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</w:rPr>
        <w:t>元、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  <w:lang w:eastAsia="zh-CN"/>
        </w:rPr>
        <w:t>负债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</w:rPr>
        <w:t>总额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  <w:u w:val="single"/>
        </w:rPr>
        <w:t xml:space="preserve">        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</w:rPr>
        <w:t>元，所有者权益总额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  <w:u w:val="single"/>
        </w:rPr>
        <w:t xml:space="preserve">          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</w:rPr>
        <w:t>元。本所对以上数据真实性、合法性负责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  <w:lang w:eastAsia="zh-CN"/>
        </w:rPr>
        <w:t>；</w:t>
      </w:r>
    </w:p>
    <w:p w14:paraId="24D97B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 Regular" w:hAnsi="Times New Roman Regular" w:eastAsia="仿宋_GB2312" w:cs="Times New Roman Regular"/>
          <w:sz w:val="32"/>
          <w:szCs w:val="32"/>
        </w:rPr>
      </w:pPr>
      <w:r>
        <w:rPr>
          <w:rFonts w:hint="default" w:ascii="Times New Roman Regular" w:hAnsi="Times New Roman Regular" w:eastAsia="仿宋_GB2312" w:cs="Times New Roman Regular"/>
          <w:sz w:val="32"/>
          <w:szCs w:val="32"/>
          <w:lang w:val="en-US" w:eastAsia="zh-CN"/>
        </w:rPr>
        <w:t>2、本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  <w:lang w:eastAsia="zh-CN"/>
        </w:rPr>
        <w:t>所及本所律师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val="en-US" w:eastAsia="zh-CN"/>
        </w:rPr>
        <w:t>2025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  <w:lang w:val="en-US" w:eastAsia="zh-CN"/>
        </w:rPr>
        <w:t>年已按相关规定缴纳税费；</w:t>
      </w:r>
    </w:p>
    <w:p w14:paraId="6DD6A5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default" w:ascii="Times New Roman Regular" w:hAnsi="Times New Roman Regular" w:eastAsia="仿宋_GB2312" w:cs="Times New Roman Regular"/>
          <w:sz w:val="32"/>
          <w:szCs w:val="32"/>
        </w:rPr>
      </w:pPr>
      <w:r>
        <w:rPr>
          <w:rFonts w:hint="default" w:ascii="Times New Roman Regular" w:hAnsi="Times New Roman Regular" w:eastAsia="仿宋_GB2312" w:cs="Times New Roman Regular"/>
          <w:sz w:val="32"/>
          <w:szCs w:val="32"/>
          <w:lang w:val="en-US" w:eastAsia="zh-CN"/>
        </w:rPr>
        <w:t>3、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  <w:lang w:eastAsia="zh-CN"/>
        </w:rPr>
        <w:t>本所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val="en-US" w:eastAsia="zh-CN"/>
        </w:rPr>
        <w:t>2025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</w:rPr>
        <w:t>年度内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  <w:lang w:eastAsia="zh-CN"/>
        </w:rPr>
        <w:t>负责人、合伙人、律所地址等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</w:rPr>
        <w:t>重大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  <w:lang w:eastAsia="zh-CN"/>
        </w:rPr>
        <w:t>事项信息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</w:rPr>
        <w:t>变更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  <w:lang w:eastAsia="zh-CN"/>
        </w:rPr>
        <w:t>已按照相关要求办理、备案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</w:rPr>
        <w:t>；</w:t>
      </w:r>
    </w:p>
    <w:p w14:paraId="482B77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default" w:ascii="Times New Roman Regular" w:hAnsi="Times New Roman Regular" w:eastAsia="仿宋_GB2312" w:cs="Times New Roman Regular"/>
          <w:sz w:val="32"/>
          <w:szCs w:val="32"/>
        </w:rPr>
      </w:pPr>
      <w:r>
        <w:rPr>
          <w:rFonts w:hint="default" w:ascii="Times New Roman Regular" w:hAnsi="Times New Roman Regular" w:eastAsia="仿宋_GB2312" w:cs="Times New Roman Regular"/>
          <w:sz w:val="32"/>
          <w:szCs w:val="32"/>
          <w:lang w:val="en-US" w:eastAsia="zh-CN"/>
        </w:rPr>
        <w:t>4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</w:rPr>
        <w:t>.律师事务所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  <w:lang w:eastAsia="zh-CN"/>
        </w:rPr>
        <w:t>及律师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val="en-US" w:eastAsia="zh-CN"/>
        </w:rPr>
        <w:t>2025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</w:rPr>
        <w:t>年度内获得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  <w:lang w:eastAsia="zh-CN"/>
        </w:rPr>
        <w:t>的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</w:rPr>
        <w:t>行政或者行业表彰奖励、受到行政处罚或者行业惩戒情况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  <w:lang w:eastAsia="zh-CN"/>
        </w:rPr>
        <w:t>已告知、提交司法行政机关或市律协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</w:rPr>
        <w:t>；</w:t>
      </w:r>
    </w:p>
    <w:p w14:paraId="2D4F1A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default" w:ascii="Times New Roman Regular" w:hAnsi="Times New Roman Regular" w:eastAsia="仿宋_GB2312" w:cs="Times New Roman Regular"/>
          <w:sz w:val="32"/>
          <w:szCs w:val="32"/>
        </w:rPr>
      </w:pPr>
      <w:r>
        <w:rPr>
          <w:rFonts w:hint="default" w:ascii="Times New Roman Regular" w:hAnsi="Times New Roman Regular" w:eastAsia="仿宋_GB2312" w:cs="Times New Roman Regular"/>
          <w:sz w:val="32"/>
          <w:szCs w:val="32"/>
          <w:lang w:val="en-US" w:eastAsia="zh-CN"/>
        </w:rPr>
        <w:t>5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</w:rPr>
        <w:t>.律师事务所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  <w:lang w:eastAsia="zh-CN"/>
        </w:rPr>
        <w:t>已按要求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</w:rPr>
        <w:t>建立执业风险、事业发展等基金；</w:t>
      </w:r>
    </w:p>
    <w:p w14:paraId="31EB65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default" w:ascii="Times New Roman Regular" w:hAnsi="Times New Roman Regular" w:eastAsia="仿宋_GB2312" w:cs="Times New Roman Regular"/>
          <w:color w:val="FF0000"/>
          <w:sz w:val="32"/>
          <w:szCs w:val="32"/>
        </w:rPr>
      </w:pPr>
      <w:r>
        <w:rPr>
          <w:rFonts w:hint="default" w:ascii="Times New Roman Regular" w:hAnsi="Times New Roman Regular" w:eastAsia="仿宋_GB2312" w:cs="Times New Roman Regular"/>
          <w:color w:val="FF0000"/>
          <w:sz w:val="32"/>
          <w:szCs w:val="32"/>
          <w:lang w:val="en-US" w:eastAsia="zh-CN"/>
        </w:rPr>
        <w:t>6</w:t>
      </w:r>
      <w:r>
        <w:rPr>
          <w:rFonts w:hint="default" w:ascii="Times New Roman Regular" w:hAnsi="Times New Roman Regular" w:eastAsia="仿宋_GB2312" w:cs="Times New Roman Regular"/>
          <w:color w:val="FF0000"/>
          <w:sz w:val="32"/>
          <w:szCs w:val="32"/>
        </w:rPr>
        <w:t>.律师事务所</w:t>
      </w:r>
      <w:r>
        <w:rPr>
          <w:rFonts w:hint="default" w:ascii="Times New Roman Regular" w:hAnsi="Times New Roman Regular" w:eastAsia="仿宋_GB2312" w:cs="Times New Roman Regular"/>
          <w:color w:val="FF0000"/>
          <w:sz w:val="32"/>
          <w:szCs w:val="32"/>
          <w:lang w:eastAsia="zh-CN"/>
        </w:rPr>
        <w:t>已</w:t>
      </w:r>
      <w:r>
        <w:rPr>
          <w:rFonts w:hint="default" w:ascii="Times New Roman Regular" w:hAnsi="Times New Roman Regular" w:eastAsia="仿宋_GB2312" w:cs="Times New Roman Regular"/>
          <w:color w:val="FF0000"/>
          <w:sz w:val="32"/>
          <w:szCs w:val="32"/>
        </w:rPr>
        <w:t>为聘用律师和</w:t>
      </w:r>
      <w:r>
        <w:rPr>
          <w:rFonts w:hint="eastAsia" w:ascii="Times New Roman Regular" w:hAnsi="Times New Roman Regular" w:eastAsia="仿宋_GB2312" w:cs="Times New Roman Regular"/>
          <w:color w:val="FF0000"/>
          <w:sz w:val="32"/>
          <w:szCs w:val="32"/>
          <w:lang w:val="en-US" w:eastAsia="zh-CN"/>
        </w:rPr>
        <w:t>行政</w:t>
      </w:r>
      <w:r>
        <w:rPr>
          <w:rFonts w:hint="default" w:ascii="Times New Roman Regular" w:hAnsi="Times New Roman Regular" w:eastAsia="仿宋_GB2312" w:cs="Times New Roman Regular"/>
          <w:color w:val="FF0000"/>
          <w:sz w:val="32"/>
          <w:szCs w:val="32"/>
        </w:rPr>
        <w:t>辅助人员</w:t>
      </w:r>
      <w:r>
        <w:rPr>
          <w:rFonts w:hint="eastAsia" w:ascii="Times New Roman Regular" w:hAnsi="Times New Roman Regular" w:eastAsia="仿宋_GB2312" w:cs="Times New Roman Regular"/>
          <w:color w:val="FF0000"/>
          <w:sz w:val="32"/>
          <w:szCs w:val="32"/>
          <w:lang w:val="en-US" w:eastAsia="zh-CN"/>
        </w:rPr>
        <w:t>在本所</w:t>
      </w:r>
      <w:r>
        <w:rPr>
          <w:rFonts w:hint="default" w:ascii="Times New Roman Regular" w:hAnsi="Times New Roman Regular" w:eastAsia="仿宋_GB2312" w:cs="Times New Roman Regular"/>
          <w:color w:val="FF0000"/>
          <w:sz w:val="32"/>
          <w:szCs w:val="32"/>
        </w:rPr>
        <w:t>办理养老、失业、医疗等社会保险；</w:t>
      </w:r>
    </w:p>
    <w:p w14:paraId="7151B8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default" w:ascii="Times New Roman Regular" w:hAnsi="Times New Roman Regular" w:eastAsia="仿宋_GB2312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仿宋_GB2312" w:cs="Times New Roman Regular"/>
          <w:sz w:val="32"/>
          <w:szCs w:val="32"/>
          <w:lang w:val="en-US" w:eastAsia="zh-CN"/>
        </w:rPr>
        <w:t>7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</w:rPr>
        <w:t>.律师事务所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  <w:lang w:eastAsia="zh-CN"/>
        </w:rPr>
        <w:t>已按要求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</w:rPr>
        <w:t>履行法律援助义务、参加社会服务及其他社会公益活动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  <w:lang w:eastAsia="zh-CN"/>
        </w:rPr>
        <w:t>。</w:t>
      </w:r>
    </w:p>
    <w:p w14:paraId="5A30E3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 Regular" w:hAnsi="Times New Roman Regular" w:eastAsia="仿宋_GB2312" w:cs="Times New Roman Regular"/>
          <w:sz w:val="32"/>
          <w:szCs w:val="32"/>
        </w:rPr>
      </w:pPr>
    </w:p>
    <w:p w14:paraId="2C47BB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3680" w:firstLineChars="1150"/>
        <w:textAlignment w:val="auto"/>
        <w:rPr>
          <w:rFonts w:hint="default" w:ascii="Times New Roman Regular" w:hAnsi="Times New Roman Regular" w:eastAsia="仿宋_GB2312" w:cs="Times New Roman Regular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仿宋_GB2312" w:cs="Times New Roman Regular"/>
          <w:sz w:val="32"/>
          <w:szCs w:val="32"/>
        </w:rPr>
        <w:t>律师事务所负责人签名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  <w:lang w:eastAsia="zh-CN"/>
        </w:rPr>
        <w:t>：</w:t>
      </w:r>
    </w:p>
    <w:p w14:paraId="04A643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5120" w:firstLineChars="1600"/>
        <w:textAlignment w:val="auto"/>
        <w:rPr>
          <w:rFonts w:hint="default" w:ascii="Times New Roman Regular" w:hAnsi="Times New Roman Regular" w:eastAsia="仿宋_GB2312" w:cs="Times New Roman Regular"/>
          <w:sz w:val="32"/>
          <w:szCs w:val="32"/>
        </w:rPr>
      </w:pPr>
      <w:r>
        <w:rPr>
          <w:rFonts w:hint="default" w:ascii="Times New Roman Regular" w:hAnsi="Times New Roman Regular" w:eastAsia="仿宋_GB2312" w:cs="Times New Roman Regular"/>
          <w:sz w:val="32"/>
          <w:szCs w:val="32"/>
        </w:rPr>
        <w:t>（公章）：</w:t>
      </w:r>
    </w:p>
    <w:p w14:paraId="5F596D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default" w:ascii="Times New Roman Regular" w:hAnsi="Times New Roman Regular" w:eastAsia="仿宋_GB2312" w:cs="Times New Roman Regular"/>
          <w:sz w:val="32"/>
          <w:szCs w:val="32"/>
        </w:rPr>
      </w:pPr>
      <w:r>
        <w:rPr>
          <w:rFonts w:hint="default" w:ascii="Times New Roman Regular" w:hAnsi="Times New Roman Regular" w:eastAsia="仿宋_GB2312" w:cs="Times New Roman Regular"/>
          <w:sz w:val="32"/>
          <w:szCs w:val="32"/>
        </w:rPr>
        <w:t xml:space="preserve">  </w:t>
      </w:r>
    </w:p>
    <w:p w14:paraId="444E211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right"/>
        <w:textAlignment w:val="auto"/>
        <w:rPr>
          <w:rFonts w:hint="default" w:ascii="Times New Roman Regular" w:hAnsi="Times New Roman Regular" w:eastAsia="仿宋_GB2312" w:cs="Times New Roman Regular"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仿宋_GB2312" w:cs="Times New Roman Regular"/>
          <w:sz w:val="32"/>
          <w:szCs w:val="32"/>
        </w:rPr>
        <w:t xml:space="preserve">       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val="en-US" w:eastAsia="zh-CN"/>
        </w:rPr>
        <w:t>2026</w:t>
      </w:r>
      <w:bookmarkStart w:id="0" w:name="_GoBack"/>
      <w:bookmarkEnd w:id="0"/>
      <w:r>
        <w:rPr>
          <w:rFonts w:hint="default" w:ascii="Times New Roman Regular" w:hAnsi="Times New Roman Regular" w:eastAsia="仿宋_GB2312" w:cs="Times New Roman Regular"/>
          <w:sz w:val="32"/>
          <w:szCs w:val="32"/>
        </w:rPr>
        <w:t>年    月    日</w:t>
      </w:r>
      <w:r>
        <w:rPr>
          <w:rFonts w:hint="eastAsia" w:ascii="Times New Roman Regular" w:hAnsi="Times New Roman Regular" w:eastAsia="仿宋_GB2312" w:cs="Times New Roman Regular"/>
          <w:sz w:val="32"/>
          <w:szCs w:val="32"/>
          <w:lang w:val="en-US" w:eastAsia="zh-CN"/>
        </w:rPr>
        <w:t xml:space="preserve">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iOTY4MDJlY2ExZDQxMTE5NDk3NTM5MWRjNWU0MTgifQ=="/>
  </w:docVars>
  <w:rsids>
    <w:rsidRoot w:val="1CFB134A"/>
    <w:rsid w:val="00792CC8"/>
    <w:rsid w:val="00E93B2A"/>
    <w:rsid w:val="01187DB7"/>
    <w:rsid w:val="03727704"/>
    <w:rsid w:val="070954E4"/>
    <w:rsid w:val="0BFC570B"/>
    <w:rsid w:val="10655211"/>
    <w:rsid w:val="127C2F04"/>
    <w:rsid w:val="1317796F"/>
    <w:rsid w:val="1BA30AE4"/>
    <w:rsid w:val="1CFB134A"/>
    <w:rsid w:val="369723E6"/>
    <w:rsid w:val="3FA31D36"/>
    <w:rsid w:val="4D601CAF"/>
    <w:rsid w:val="4DF84446"/>
    <w:rsid w:val="4E1D0DF7"/>
    <w:rsid w:val="52BF2340"/>
    <w:rsid w:val="54EC3680"/>
    <w:rsid w:val="5DDFE7CD"/>
    <w:rsid w:val="612C6D47"/>
    <w:rsid w:val="615725E3"/>
    <w:rsid w:val="65340D8F"/>
    <w:rsid w:val="67E97AA5"/>
    <w:rsid w:val="7AF715FB"/>
    <w:rsid w:val="FE17C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unhideWhenUsed/>
    <w:qFormat/>
    <w:uiPriority w:val="1"/>
  </w:style>
  <w:style w:type="table" w:default="1" w:styleId="2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346</Words>
  <Characters>369</Characters>
  <Lines>1</Lines>
  <Paragraphs>1</Paragraphs>
  <TotalTime>0</TotalTime>
  <ScaleCrop>false</ScaleCrop>
  <LinksUpToDate>false</LinksUpToDate>
  <CharactersWithSpaces>425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2019-04-16T00:50:00Z</dcterms:created>
  <dc:creator>Eva</dc:creator>
  <cp:lastModifiedBy>鳕魚芝士卷</cp:lastModifiedBy>
  <dcterms:modified xsi:type="dcterms:W3CDTF">2026-03-10T08:44:11Z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944A09D4DC47416C9DFE403C30DF288F</vt:lpwstr>
  </property>
  <property fmtid="{D5CDD505-2E9C-101B-9397-08002B2CF9AE}" pid="4" name="KSOTemplateDocerSaveRecord">
    <vt:lpwstr>eyJoZGlkIjoiOGIzZTIzMzVlNGI3OWRhMzE1ZDc1OWMyOGI5N2U5MzEiLCJ1c2VySWQiOiIzOTkzMTgzMzkifQ==</vt:lpwstr>
  </property>
</Properties>
</file>