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BABEC">
      <w:pPr>
        <w:snapToGrid w:val="0"/>
        <w:spacing w:line="560" w:lineRule="exact"/>
        <w:ind w:right="84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附件：律师行业诉讼、非诉讼案例文档格式</w:t>
      </w:r>
    </w:p>
    <w:p w14:paraId="213F2C8A">
      <w:pPr>
        <w:snapToGrid w:val="0"/>
        <w:spacing w:line="560" w:lineRule="exact"/>
        <w:ind w:right="84"/>
        <w:jc w:val="left"/>
        <w:rPr>
          <w:rFonts w:hint="eastAsia" w:ascii="黑体" w:hAnsi="黑体" w:eastAsia="黑体"/>
          <w:sz w:val="36"/>
          <w:szCs w:val="36"/>
        </w:rPr>
      </w:pPr>
    </w:p>
    <w:p w14:paraId="0F9C7FA1">
      <w:pPr>
        <w:snapToGrid w:val="0"/>
        <w:spacing w:line="560" w:lineRule="exact"/>
        <w:ind w:right="84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律师代理、辩护成功的诉讼案例文档格式</w:t>
      </w:r>
    </w:p>
    <w:p w14:paraId="0B92C928">
      <w:pPr>
        <w:jc w:val="right"/>
        <w:rPr>
          <w:rFonts w:hint="eastAsia" w:ascii="黑体" w:hAnsi="黑体" w:eastAsia="黑体"/>
          <w:sz w:val="36"/>
          <w:szCs w:val="36"/>
        </w:rPr>
      </w:pPr>
    </w:p>
    <w:p w14:paraId="7958C165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一、案例基本信息采集</w:t>
      </w:r>
    </w:p>
    <w:p w14:paraId="1B822F5D">
      <w:pPr>
        <w:pStyle w:val="23"/>
        <w:ind w:left="720" w:firstLine="0" w:firstLineChars="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案例名称</w:t>
      </w:r>
      <w:r>
        <w:rPr>
          <w:rFonts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</w:rPr>
        <w:t>（某某与某某之间案由纠纷）</w:t>
      </w:r>
    </w:p>
    <w:p w14:paraId="3D3D40D6">
      <w:pPr>
        <w:pStyle w:val="23"/>
        <w:ind w:left="720" w:firstLine="0" w:firstLineChars="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案例</w:t>
      </w:r>
      <w:r>
        <w:rPr>
          <w:rFonts w:ascii="仿宋_GB2312" w:hAnsi="黑体" w:eastAsia="仿宋_GB2312"/>
          <w:sz w:val="32"/>
          <w:szCs w:val="32"/>
        </w:rPr>
        <w:t>类型：</w:t>
      </w:r>
      <w:r>
        <w:rPr>
          <w:rFonts w:hint="eastAsia" w:ascii="仿宋_GB2312" w:hAnsi="黑体" w:eastAsia="仿宋_GB2312"/>
          <w:sz w:val="32"/>
          <w:szCs w:val="32"/>
        </w:rPr>
        <w:t>消费者权益保护领域（消费者胜诉）</w:t>
      </w:r>
    </w:p>
    <w:p w14:paraId="2FD2597A">
      <w:pPr>
        <w:pStyle w:val="23"/>
        <w:ind w:left="720" w:firstLine="0" w:firstLineChars="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行业类别：食品、药品、医疗器械安全、教育培训、文旅消费、银发消费、平台消费、AI数字经济、汽车消费、预付式消费、经营者的安全保障义务、未成年人保护领域、直播带货领域、健康消费、美容化妆品消费、特种设备安全等消费和产品质量领域。</w:t>
      </w:r>
    </w:p>
    <w:p w14:paraId="4BF142A8">
      <w:pPr>
        <w:pStyle w:val="23"/>
        <w:ind w:left="720" w:firstLine="0" w:firstLineChars="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法律文书作出</w:t>
      </w:r>
      <w:r>
        <w:rPr>
          <w:rFonts w:ascii="仿宋_GB2312" w:hAnsi="黑体" w:eastAsia="仿宋_GB2312"/>
          <w:sz w:val="32"/>
          <w:szCs w:val="32"/>
        </w:rPr>
        <w:t>时间</w:t>
      </w:r>
      <w:r>
        <w:rPr>
          <w:rFonts w:hint="eastAsia" w:ascii="仿宋_GB2312" w:hAnsi="黑体" w:eastAsia="仿宋_GB2312"/>
          <w:sz w:val="32"/>
          <w:szCs w:val="32"/>
        </w:rPr>
        <w:t>：    年 月  日（限202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</w:rPr>
        <w:t>年1月1日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至12月31日</w:t>
      </w:r>
      <w:r>
        <w:rPr>
          <w:rFonts w:hint="eastAsia" w:ascii="仿宋_GB2312" w:hAnsi="黑体" w:eastAsia="仿宋_GB2312"/>
          <w:sz w:val="32"/>
          <w:szCs w:val="32"/>
        </w:rPr>
        <w:t>）</w:t>
      </w:r>
    </w:p>
    <w:p w14:paraId="2466183A">
      <w:pPr>
        <w:pStyle w:val="23"/>
        <w:ind w:left="720" w:firstLine="0" w:firstLineChars="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代理律师姓名</w:t>
      </w:r>
      <w:r>
        <w:rPr>
          <w:rFonts w:ascii="仿宋_GB2312" w:hAnsi="黑体" w:eastAsia="仿宋_GB2312"/>
          <w:sz w:val="32"/>
          <w:szCs w:val="32"/>
        </w:rPr>
        <w:t>：</w:t>
      </w:r>
    </w:p>
    <w:p w14:paraId="63AA6647">
      <w:pPr>
        <w:pStyle w:val="23"/>
        <w:ind w:left="720" w:firstLine="0" w:firstLineChars="0"/>
        <w:jc w:val="left"/>
        <w:rPr>
          <w:rFonts w:hint="eastAsia"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</w:rPr>
        <w:t>律师事务所</w:t>
      </w:r>
      <w:r>
        <w:rPr>
          <w:rFonts w:ascii="仿宋_GB2312" w:hAnsi="黑体" w:eastAsia="仿宋_GB2312"/>
          <w:sz w:val="32"/>
          <w:szCs w:val="32"/>
        </w:rPr>
        <w:t>名称：</w:t>
      </w:r>
    </w:p>
    <w:p w14:paraId="6546E1A5">
      <w:pPr>
        <w:pStyle w:val="23"/>
        <w:ind w:left="720" w:firstLine="0" w:firstLineChars="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联系方式：</w:t>
      </w:r>
    </w:p>
    <w:p w14:paraId="783347AF">
      <w:pPr>
        <w:pStyle w:val="23"/>
        <w:ind w:left="720" w:firstLine="0" w:firstLineChars="0"/>
        <w:jc w:val="left"/>
        <w:rPr>
          <w:rFonts w:hint="eastAsia" w:ascii="仿宋_GB2312" w:hAnsi="黑体" w:eastAsia="仿宋_GB2312"/>
          <w:sz w:val="32"/>
          <w:szCs w:val="32"/>
        </w:rPr>
      </w:pPr>
    </w:p>
    <w:p w14:paraId="0E0E8427">
      <w:pPr>
        <w:pStyle w:val="23"/>
        <w:ind w:left="720" w:firstLine="0" w:firstLineChars="0"/>
        <w:jc w:val="left"/>
        <w:rPr>
          <w:rFonts w:hint="eastAsia" w:ascii="仿宋_GB2312" w:hAnsi="黑体" w:eastAsia="仿宋_GB2312"/>
          <w:sz w:val="32"/>
          <w:szCs w:val="32"/>
        </w:rPr>
      </w:pPr>
    </w:p>
    <w:p w14:paraId="16D1513D">
      <w:pPr>
        <w:pStyle w:val="23"/>
        <w:ind w:left="720" w:firstLine="0" w:firstLineChars="0"/>
        <w:jc w:val="left"/>
        <w:rPr>
          <w:rFonts w:hint="eastAsia" w:ascii="仿宋_GB2312" w:hAnsi="黑体" w:eastAsia="仿宋_GB2312"/>
          <w:sz w:val="32"/>
          <w:szCs w:val="32"/>
        </w:rPr>
      </w:pPr>
    </w:p>
    <w:p w14:paraId="41F6F89A">
      <w:pPr>
        <w:pStyle w:val="23"/>
        <w:ind w:left="720" w:firstLine="0" w:firstLineChars="0"/>
        <w:jc w:val="left"/>
        <w:rPr>
          <w:rFonts w:hint="eastAsia" w:ascii="仿宋_GB2312" w:hAnsi="黑体" w:eastAsia="仿宋_GB2312"/>
          <w:sz w:val="32"/>
          <w:szCs w:val="32"/>
        </w:rPr>
      </w:pPr>
    </w:p>
    <w:p w14:paraId="6BA1F75B">
      <w:pPr>
        <w:pStyle w:val="23"/>
        <w:ind w:left="720" w:firstLine="0" w:firstLineChars="0"/>
        <w:jc w:val="left"/>
        <w:rPr>
          <w:rFonts w:hint="eastAsia" w:ascii="仿宋_GB2312" w:hAnsi="黑体" w:eastAsia="仿宋_GB2312"/>
          <w:sz w:val="32"/>
          <w:szCs w:val="32"/>
        </w:rPr>
      </w:pPr>
    </w:p>
    <w:p w14:paraId="3D99B22F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二、案例</w:t>
      </w:r>
      <w:r>
        <w:rPr>
          <w:rFonts w:ascii="黑体" w:hAnsi="黑体" w:eastAsia="黑体"/>
          <w:sz w:val="32"/>
          <w:szCs w:val="32"/>
        </w:rPr>
        <w:t>正文采集</w:t>
      </w:r>
    </w:p>
    <w:p w14:paraId="16C689FF">
      <w:pPr>
        <w:autoSpaceDE w:val="0"/>
        <w:jc w:val="center"/>
        <w:rPr>
          <w:rFonts w:hint="eastAsia" w:ascii="宋体" w:hAnsi="宋体" w:eastAsia="长城小标宋体" w:cs="宋体"/>
          <w:color w:val="000000"/>
          <w:sz w:val="36"/>
          <w:szCs w:val="36"/>
        </w:rPr>
      </w:pPr>
      <w:r>
        <w:rPr>
          <w:rFonts w:hint="eastAsia" w:ascii="长城小标宋体" w:eastAsia="长城小标宋体" w:cs="方正小标宋简体" w:hAnsiTheme="minorEastAsia"/>
          <w:color w:val="000000"/>
          <w:sz w:val="36"/>
          <w:szCs w:val="36"/>
        </w:rPr>
        <w:t>案例名称</w:t>
      </w:r>
    </w:p>
    <w:p w14:paraId="79D1D674">
      <w:pPr>
        <w:autoSpaceDE w:val="0"/>
        <w:ind w:firstLine="3080" w:firstLineChars="1100"/>
        <w:rPr>
          <w:rFonts w:hint="eastAsia" w:ascii="楷体_GB2312" w:eastAsia="楷体_GB2312" w:cs="方正小标宋简体" w:hAnsiTheme="minorEastAsia"/>
          <w:color w:val="000000"/>
          <w:sz w:val="28"/>
          <w:szCs w:val="28"/>
          <w:u w:val="single"/>
        </w:rPr>
      </w:pPr>
      <w:r>
        <w:rPr>
          <w:rFonts w:hint="eastAsia" w:ascii="楷体_GB2312" w:eastAsia="楷体_GB2312" w:cs="方正小标宋简体" w:hAnsiTheme="minorEastAsia"/>
          <w:color w:val="000000"/>
          <w:sz w:val="28"/>
          <w:szCs w:val="28"/>
          <w:u w:val="single"/>
        </w:rPr>
        <w:t xml:space="preserve">      （作者）      </w:t>
      </w:r>
    </w:p>
    <w:p w14:paraId="38E9AB86">
      <w:pPr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【案情简介】</w:t>
      </w:r>
    </w:p>
    <w:p w14:paraId="7492D7EE">
      <w:pPr>
        <w:autoSpaceDE w:val="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【争议焦点】</w:t>
      </w:r>
    </w:p>
    <w:p w14:paraId="099133AC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【</w:t>
      </w:r>
      <w:r>
        <w:rPr>
          <w:rFonts w:hint="eastAsia" w:ascii="仿宋_GB2312" w:hAnsi="黑体" w:eastAsia="仿宋_GB2312"/>
          <w:sz w:val="32"/>
          <w:szCs w:val="32"/>
        </w:rPr>
        <w:t>律师代理</w:t>
      </w:r>
      <w:r>
        <w:rPr>
          <w:rFonts w:ascii="仿宋_GB2312" w:hAnsi="黑体" w:eastAsia="仿宋_GB2312"/>
          <w:sz w:val="32"/>
          <w:szCs w:val="32"/>
        </w:rPr>
        <w:t>思路</w:t>
      </w:r>
      <w:r>
        <w:rPr>
          <w:rFonts w:hint="eastAsia" w:ascii="黑体" w:hAnsi="黑体" w:eastAsia="黑体" w:cs="黑体"/>
          <w:sz w:val="32"/>
          <w:szCs w:val="32"/>
        </w:rPr>
        <w:t>】</w:t>
      </w:r>
    </w:p>
    <w:p w14:paraId="045BAD4C">
      <w:pPr>
        <w:pStyle w:val="23"/>
        <w:ind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【相关法律规定】</w:t>
      </w:r>
    </w:p>
    <w:p w14:paraId="250B920C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【</w:t>
      </w:r>
      <w:r>
        <w:rPr>
          <w:rFonts w:hint="eastAsia" w:ascii="仿宋_GB2312" w:hAnsi="黑体" w:eastAsia="仿宋_GB2312"/>
          <w:sz w:val="32"/>
          <w:szCs w:val="32"/>
        </w:rPr>
        <w:t>裁判结果</w:t>
      </w:r>
      <w:r>
        <w:rPr>
          <w:rFonts w:hint="eastAsia" w:ascii="黑体" w:hAnsi="黑体" w:eastAsia="黑体" w:cs="黑体"/>
          <w:sz w:val="32"/>
          <w:szCs w:val="32"/>
        </w:rPr>
        <w:t>】</w:t>
      </w:r>
    </w:p>
    <w:p w14:paraId="1C0C7505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【</w:t>
      </w:r>
      <w:r>
        <w:rPr>
          <w:rFonts w:hint="eastAsia" w:ascii="仿宋_GB2312" w:hAnsi="黑体" w:eastAsia="仿宋_GB2312"/>
          <w:sz w:val="32"/>
          <w:szCs w:val="32"/>
        </w:rPr>
        <w:t>典型意义</w:t>
      </w:r>
      <w:r>
        <w:rPr>
          <w:rFonts w:hint="eastAsia" w:ascii="黑体" w:hAnsi="黑体" w:eastAsia="黑体" w:cs="黑体"/>
          <w:sz w:val="32"/>
          <w:szCs w:val="32"/>
        </w:rPr>
        <w:t>】</w:t>
      </w:r>
    </w:p>
    <w:p w14:paraId="36EFD141">
      <w:pPr>
        <w:ind w:firstLine="480" w:firstLineChars="150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3C521E7C"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附：法律文书</w:t>
      </w:r>
    </w:p>
    <w:p w14:paraId="65B48DB9">
      <w:pPr>
        <w:jc w:val="left"/>
        <w:rPr>
          <w:rFonts w:ascii="黑体" w:hAnsi="黑体" w:eastAsia="黑体" w:cs="黑体"/>
          <w:sz w:val="32"/>
          <w:szCs w:val="32"/>
        </w:rPr>
      </w:pPr>
    </w:p>
    <w:p w14:paraId="5E33B813">
      <w:pPr>
        <w:jc w:val="left"/>
        <w:rPr>
          <w:rFonts w:ascii="黑体" w:hAnsi="黑体" w:eastAsia="黑体" w:cs="黑体"/>
          <w:sz w:val="32"/>
          <w:szCs w:val="32"/>
        </w:rPr>
      </w:pPr>
    </w:p>
    <w:p w14:paraId="25A0D702">
      <w:pPr>
        <w:jc w:val="left"/>
        <w:rPr>
          <w:rFonts w:ascii="黑体" w:hAnsi="黑体" w:eastAsia="黑体" w:cs="黑体"/>
          <w:sz w:val="32"/>
          <w:szCs w:val="32"/>
        </w:rPr>
      </w:pPr>
    </w:p>
    <w:p w14:paraId="3D24407F">
      <w:pPr>
        <w:jc w:val="left"/>
        <w:rPr>
          <w:rFonts w:ascii="黑体" w:hAnsi="黑体" w:eastAsia="黑体" w:cs="黑体"/>
          <w:sz w:val="32"/>
          <w:szCs w:val="32"/>
        </w:rPr>
      </w:pPr>
    </w:p>
    <w:p w14:paraId="7004897C">
      <w:pPr>
        <w:jc w:val="left"/>
        <w:rPr>
          <w:rFonts w:ascii="黑体" w:hAnsi="黑体" w:eastAsia="黑体" w:cs="黑体"/>
          <w:sz w:val="32"/>
          <w:szCs w:val="32"/>
        </w:rPr>
      </w:pPr>
    </w:p>
    <w:p w14:paraId="1F656F4E">
      <w:pPr>
        <w:jc w:val="left"/>
        <w:rPr>
          <w:rFonts w:ascii="黑体" w:hAnsi="黑体" w:eastAsia="黑体" w:cs="黑体"/>
          <w:sz w:val="32"/>
          <w:szCs w:val="32"/>
        </w:rPr>
      </w:pPr>
    </w:p>
    <w:p w14:paraId="41E73635">
      <w:pPr>
        <w:jc w:val="left"/>
        <w:rPr>
          <w:rFonts w:ascii="黑体" w:hAnsi="黑体" w:eastAsia="黑体" w:cs="黑体"/>
          <w:sz w:val="32"/>
          <w:szCs w:val="32"/>
        </w:rPr>
      </w:pPr>
    </w:p>
    <w:p w14:paraId="7D6DF957">
      <w:pPr>
        <w:jc w:val="left"/>
        <w:rPr>
          <w:rFonts w:ascii="黑体" w:hAnsi="黑体" w:eastAsia="黑体" w:cs="黑体"/>
          <w:sz w:val="32"/>
          <w:szCs w:val="32"/>
        </w:rPr>
      </w:pPr>
    </w:p>
    <w:p w14:paraId="59F78FC1">
      <w:pPr>
        <w:jc w:val="left"/>
        <w:rPr>
          <w:rFonts w:ascii="黑体" w:hAnsi="黑体" w:eastAsia="黑体" w:cs="黑体"/>
          <w:sz w:val="32"/>
          <w:szCs w:val="32"/>
        </w:rPr>
      </w:pPr>
    </w:p>
    <w:p w14:paraId="3532DF4B">
      <w:pPr>
        <w:jc w:val="left"/>
        <w:rPr>
          <w:rFonts w:ascii="黑体" w:hAnsi="黑体" w:eastAsia="黑体" w:cs="黑体"/>
          <w:sz w:val="32"/>
          <w:szCs w:val="32"/>
        </w:rPr>
      </w:pPr>
    </w:p>
    <w:p w14:paraId="5F2C2E97">
      <w:pPr>
        <w:jc w:val="left"/>
        <w:rPr>
          <w:rFonts w:ascii="黑体" w:hAnsi="黑体" w:eastAsia="黑体" w:cs="黑体"/>
          <w:sz w:val="32"/>
          <w:szCs w:val="32"/>
        </w:rPr>
      </w:pPr>
    </w:p>
    <w:p w14:paraId="713DC6AE">
      <w:pPr>
        <w:snapToGrid w:val="0"/>
        <w:spacing w:line="560" w:lineRule="exact"/>
        <w:ind w:right="84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律师非诉讼的成功案例文档格式</w:t>
      </w:r>
    </w:p>
    <w:p w14:paraId="0213A1A6">
      <w:pPr>
        <w:snapToGrid w:val="0"/>
        <w:spacing w:line="560" w:lineRule="exact"/>
        <w:ind w:right="84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69FC01E6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一、案例基本信息采集</w:t>
      </w:r>
    </w:p>
    <w:p w14:paraId="03E1C061">
      <w:pPr>
        <w:pStyle w:val="23"/>
        <w:ind w:firstLine="640"/>
        <w:jc w:val="left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案例</w:t>
      </w:r>
      <w:r>
        <w:rPr>
          <w:rFonts w:ascii="仿宋_GB2312" w:hAnsi="黑体" w:eastAsia="仿宋_GB2312"/>
          <w:sz w:val="32"/>
          <w:szCs w:val="32"/>
        </w:rPr>
        <w:t>类型：</w:t>
      </w:r>
      <w:r>
        <w:rPr>
          <w:rFonts w:hint="eastAsia" w:ascii="仿宋_GB2312" w:hAnsi="黑体" w:eastAsia="仿宋_GB2312"/>
          <w:sz w:val="32"/>
          <w:szCs w:val="32"/>
        </w:rPr>
        <w:t>律师非</w:t>
      </w:r>
      <w:r>
        <w:rPr>
          <w:rFonts w:ascii="仿宋_GB2312" w:hAnsi="黑体" w:eastAsia="仿宋_GB2312"/>
          <w:sz w:val="32"/>
          <w:szCs w:val="32"/>
        </w:rPr>
        <w:t>诉讼案例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调解、和解等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</w:t>
      </w:r>
    </w:p>
    <w:p w14:paraId="069E0B54">
      <w:pPr>
        <w:pStyle w:val="23"/>
        <w:ind w:firstLine="64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业务</w:t>
      </w:r>
      <w:r>
        <w:rPr>
          <w:rFonts w:ascii="仿宋_GB2312" w:hAnsi="黑体" w:eastAsia="仿宋_GB2312"/>
          <w:sz w:val="32"/>
          <w:szCs w:val="32"/>
        </w:rPr>
        <w:t>类别：</w:t>
      </w:r>
    </w:p>
    <w:p w14:paraId="782550EE">
      <w:pPr>
        <w:pStyle w:val="23"/>
        <w:ind w:firstLine="640"/>
        <w:jc w:val="left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案件代理</w:t>
      </w:r>
      <w:r>
        <w:rPr>
          <w:rFonts w:ascii="仿宋_GB2312" w:hAnsi="黑体" w:eastAsia="仿宋_GB2312"/>
          <w:sz w:val="32"/>
          <w:szCs w:val="32"/>
        </w:rPr>
        <w:t>时间</w:t>
      </w:r>
      <w:r>
        <w:rPr>
          <w:rFonts w:hint="eastAsia" w:ascii="仿宋_GB2312" w:hAnsi="黑体" w:eastAsia="仿宋_GB2312"/>
          <w:sz w:val="32"/>
          <w:szCs w:val="32"/>
        </w:rPr>
        <w:t>：年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>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 xml:space="preserve">日 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限2025年内）</w:t>
      </w:r>
    </w:p>
    <w:p w14:paraId="4A9EBC3D">
      <w:pPr>
        <w:pStyle w:val="23"/>
        <w:ind w:firstLine="64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代理律师姓名</w:t>
      </w:r>
      <w:r>
        <w:rPr>
          <w:rFonts w:ascii="仿宋_GB2312" w:hAnsi="黑体" w:eastAsia="仿宋_GB2312"/>
          <w:sz w:val="32"/>
          <w:szCs w:val="32"/>
        </w:rPr>
        <w:t>：</w:t>
      </w:r>
    </w:p>
    <w:p w14:paraId="46A83AB7">
      <w:pPr>
        <w:pStyle w:val="23"/>
        <w:ind w:firstLine="640"/>
        <w:jc w:val="left"/>
        <w:rPr>
          <w:rFonts w:hint="eastAsia"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</w:rPr>
        <w:t>律师事务所</w:t>
      </w:r>
      <w:r>
        <w:rPr>
          <w:rFonts w:ascii="仿宋_GB2312" w:hAnsi="黑体" w:eastAsia="仿宋_GB2312"/>
          <w:sz w:val="32"/>
          <w:szCs w:val="32"/>
        </w:rPr>
        <w:t>名称：</w:t>
      </w:r>
    </w:p>
    <w:p w14:paraId="3EE14E0E">
      <w:pPr>
        <w:pStyle w:val="23"/>
        <w:spacing w:line="600" w:lineRule="exact"/>
        <w:ind w:firstLine="64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撰稿人：（实名，单位+姓名，联系电话）</w:t>
      </w:r>
    </w:p>
    <w:p w14:paraId="0688B5FB">
      <w:pPr>
        <w:ind w:firstLine="640" w:firstLineChars="200"/>
        <w:rPr>
          <w:rFonts w:ascii="黑体" w:hAnsi="黑体" w:eastAsia="黑体"/>
          <w:sz w:val="32"/>
          <w:szCs w:val="32"/>
        </w:rPr>
      </w:pPr>
    </w:p>
    <w:p w14:paraId="0E76C43D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二、案例</w:t>
      </w:r>
      <w:r>
        <w:rPr>
          <w:rFonts w:ascii="黑体" w:hAnsi="黑体" w:eastAsia="黑体"/>
          <w:sz w:val="32"/>
          <w:szCs w:val="32"/>
        </w:rPr>
        <w:t>正文采集</w:t>
      </w:r>
    </w:p>
    <w:p w14:paraId="7D53196B">
      <w:pPr>
        <w:ind w:firstLine="720" w:firstLineChars="20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长城小标宋体" w:eastAsia="长城小标宋体" w:cs="方正小标宋简体" w:hAnsiTheme="minorEastAsia"/>
          <w:color w:val="000000"/>
          <w:sz w:val="36"/>
          <w:szCs w:val="36"/>
        </w:rPr>
        <w:t>案例标题</w:t>
      </w:r>
    </w:p>
    <w:p w14:paraId="78032616">
      <w:pPr>
        <w:autoSpaceDE w:val="0"/>
        <w:spacing w:line="360" w:lineRule="auto"/>
        <w:ind w:firstLine="3080" w:firstLineChars="1100"/>
        <w:rPr>
          <w:rFonts w:hint="eastAsia" w:ascii="楷体_GB2312" w:eastAsia="楷体_GB2312" w:cs="方正小标宋简体" w:hAnsiTheme="minorEastAsia"/>
          <w:color w:val="000000"/>
          <w:sz w:val="28"/>
          <w:szCs w:val="28"/>
          <w:u w:val="single"/>
        </w:rPr>
      </w:pPr>
      <w:r>
        <w:rPr>
          <w:rFonts w:hint="eastAsia" w:ascii="楷体_GB2312" w:eastAsia="楷体_GB2312" w:cs="方正小标宋简体" w:hAnsiTheme="minorEastAsia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/>
          <w:sz w:val="32"/>
          <w:szCs w:val="32"/>
          <w14:ligatures w14:val="standardContextual"/>
        </w:rPr>
        <w:t>（撰稿人）</w:t>
      </w:r>
      <w:r>
        <w:rPr>
          <w:rFonts w:hint="eastAsia" w:ascii="楷体_GB2312" w:eastAsia="楷体_GB2312" w:cs="方正小标宋简体" w:hAnsiTheme="minorEastAsia"/>
          <w:color w:val="000000"/>
          <w:sz w:val="28"/>
          <w:szCs w:val="28"/>
        </w:rPr>
        <w:t xml:space="preserve">      </w:t>
      </w:r>
    </w:p>
    <w:p w14:paraId="2BD922E3">
      <w:pPr>
        <w:pStyle w:val="23"/>
        <w:ind w:firstLine="64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【案情简介】</w:t>
      </w:r>
    </w:p>
    <w:p w14:paraId="441C32E9">
      <w:pPr>
        <w:pStyle w:val="23"/>
        <w:ind w:firstLine="64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【争议焦点】</w:t>
      </w:r>
    </w:p>
    <w:p w14:paraId="08D9E353">
      <w:pPr>
        <w:pStyle w:val="23"/>
        <w:ind w:firstLine="64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【律师代理</w:t>
      </w:r>
      <w:r>
        <w:rPr>
          <w:rFonts w:ascii="仿宋_GB2312" w:hAnsi="黑体" w:eastAsia="仿宋_GB2312"/>
          <w:sz w:val="32"/>
          <w:szCs w:val="32"/>
        </w:rPr>
        <w:t>思路</w:t>
      </w:r>
      <w:r>
        <w:rPr>
          <w:rFonts w:hint="eastAsia" w:ascii="仿宋_GB2312" w:hAnsi="黑体" w:eastAsia="仿宋_GB2312"/>
          <w:sz w:val="32"/>
          <w:szCs w:val="32"/>
        </w:rPr>
        <w:t>】</w:t>
      </w:r>
    </w:p>
    <w:p w14:paraId="29F28FFD">
      <w:pPr>
        <w:pStyle w:val="23"/>
        <w:ind w:firstLine="64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【案件</w:t>
      </w:r>
      <w:r>
        <w:rPr>
          <w:rFonts w:ascii="仿宋_GB2312" w:hAnsi="黑体" w:eastAsia="仿宋_GB2312"/>
          <w:sz w:val="32"/>
          <w:szCs w:val="32"/>
        </w:rPr>
        <w:t>结果概述</w:t>
      </w:r>
      <w:r>
        <w:rPr>
          <w:rFonts w:hint="eastAsia" w:ascii="仿宋_GB2312" w:hAnsi="黑体" w:eastAsia="仿宋_GB2312"/>
          <w:sz w:val="32"/>
          <w:szCs w:val="32"/>
        </w:rPr>
        <w:t>】</w:t>
      </w:r>
    </w:p>
    <w:p w14:paraId="598AB686">
      <w:pPr>
        <w:pStyle w:val="23"/>
        <w:ind w:firstLine="640"/>
        <w:jc w:val="left"/>
        <w:rPr>
          <w:rFonts w:ascii="仿宋_GB2312" w:hAnsi="Calibri" w:eastAsia="仿宋_GB2312" w:cs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</w:rPr>
        <w:t>【相关法律</w:t>
      </w:r>
      <w:r>
        <w:rPr>
          <w:rFonts w:ascii="仿宋_GB2312" w:hAnsi="黑体" w:eastAsia="仿宋_GB2312"/>
          <w:sz w:val="32"/>
          <w:szCs w:val="32"/>
        </w:rPr>
        <w:t>规定</w:t>
      </w:r>
      <w:r>
        <w:rPr>
          <w:rFonts w:hint="eastAsia" w:ascii="仿宋_GB2312" w:hAnsi="黑体" w:eastAsia="仿宋_GB2312"/>
          <w:sz w:val="32"/>
          <w:szCs w:val="32"/>
        </w:rPr>
        <w:t>解读】</w:t>
      </w:r>
    </w:p>
    <w:p w14:paraId="398915CF">
      <w:pPr>
        <w:pStyle w:val="23"/>
        <w:ind w:firstLine="64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【案例评析】</w:t>
      </w:r>
    </w:p>
    <w:p w14:paraId="5B168BF3">
      <w:pPr>
        <w:pStyle w:val="23"/>
        <w:ind w:firstLine="640"/>
        <w:jc w:val="left"/>
        <w:rPr>
          <w:rFonts w:ascii="仿宋_GB2312" w:hAnsi="Calibri" w:eastAsia="仿宋_GB2312" w:cs="黑体"/>
        </w:rPr>
      </w:pPr>
      <w:r>
        <w:rPr>
          <w:rFonts w:hint="eastAsia" w:ascii="仿宋_GB2312" w:hAnsi="黑体" w:eastAsia="仿宋_GB2312"/>
          <w:sz w:val="32"/>
          <w:szCs w:val="32"/>
        </w:rPr>
        <w:t>【结语和建议】</w:t>
      </w:r>
    </w:p>
    <w:p w14:paraId="32E75F3F">
      <w:pPr>
        <w:jc w:val="left"/>
        <w:rPr>
          <w:rFonts w:hint="eastAsia" w:ascii="黑体" w:hAnsi="黑体" w:eastAsia="黑体" w:cs="黑体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7417563"/>
    </w:sdtPr>
    <w:sdtContent>
      <w:p w14:paraId="68B65EFE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5277423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mMWMxOWJhYThjOTg1MWYxNWViYzU4NTI2OWYwYTYifQ=="/>
  </w:docVars>
  <w:rsids>
    <w:rsidRoot w:val="007540DB"/>
    <w:rsid w:val="00004981"/>
    <w:rsid w:val="000118B5"/>
    <w:rsid w:val="00020E8C"/>
    <w:rsid w:val="00036070"/>
    <w:rsid w:val="00037D25"/>
    <w:rsid w:val="00042EDB"/>
    <w:rsid w:val="00056EC3"/>
    <w:rsid w:val="0006299C"/>
    <w:rsid w:val="00073BFB"/>
    <w:rsid w:val="00084DDE"/>
    <w:rsid w:val="00091161"/>
    <w:rsid w:val="00093BB1"/>
    <w:rsid w:val="000A03C2"/>
    <w:rsid w:val="000B0212"/>
    <w:rsid w:val="000D2BA2"/>
    <w:rsid w:val="000D4575"/>
    <w:rsid w:val="000D6978"/>
    <w:rsid w:val="000F644E"/>
    <w:rsid w:val="001107A4"/>
    <w:rsid w:val="0011581F"/>
    <w:rsid w:val="001224E1"/>
    <w:rsid w:val="00133386"/>
    <w:rsid w:val="00160A36"/>
    <w:rsid w:val="00172E83"/>
    <w:rsid w:val="001B5216"/>
    <w:rsid w:val="001D55B6"/>
    <w:rsid w:val="001E4DBC"/>
    <w:rsid w:val="001F6290"/>
    <w:rsid w:val="001F738B"/>
    <w:rsid w:val="00205A8E"/>
    <w:rsid w:val="00216F75"/>
    <w:rsid w:val="002176E4"/>
    <w:rsid w:val="00247A60"/>
    <w:rsid w:val="00254A6A"/>
    <w:rsid w:val="00255A7A"/>
    <w:rsid w:val="002711A4"/>
    <w:rsid w:val="00281765"/>
    <w:rsid w:val="00290B23"/>
    <w:rsid w:val="00295F4D"/>
    <w:rsid w:val="002968A9"/>
    <w:rsid w:val="00297F6F"/>
    <w:rsid w:val="002B01B3"/>
    <w:rsid w:val="002B66CB"/>
    <w:rsid w:val="002C662A"/>
    <w:rsid w:val="002C7746"/>
    <w:rsid w:val="002D64D5"/>
    <w:rsid w:val="002F1BA8"/>
    <w:rsid w:val="00312713"/>
    <w:rsid w:val="00323D2D"/>
    <w:rsid w:val="00323E1A"/>
    <w:rsid w:val="00352C60"/>
    <w:rsid w:val="00357AD9"/>
    <w:rsid w:val="00362704"/>
    <w:rsid w:val="00375D7A"/>
    <w:rsid w:val="0038250B"/>
    <w:rsid w:val="00385803"/>
    <w:rsid w:val="00385F5A"/>
    <w:rsid w:val="003A2C9C"/>
    <w:rsid w:val="003C3969"/>
    <w:rsid w:val="003D2A37"/>
    <w:rsid w:val="003D555A"/>
    <w:rsid w:val="003D5D74"/>
    <w:rsid w:val="003D6E8A"/>
    <w:rsid w:val="003D76C5"/>
    <w:rsid w:val="003F6EA0"/>
    <w:rsid w:val="003F6F2B"/>
    <w:rsid w:val="004127D9"/>
    <w:rsid w:val="00414E20"/>
    <w:rsid w:val="00415FE4"/>
    <w:rsid w:val="004161C8"/>
    <w:rsid w:val="0042617B"/>
    <w:rsid w:val="00443A52"/>
    <w:rsid w:val="0046625F"/>
    <w:rsid w:val="00470641"/>
    <w:rsid w:val="00482ABB"/>
    <w:rsid w:val="00482BFE"/>
    <w:rsid w:val="00484F1B"/>
    <w:rsid w:val="004B5ADD"/>
    <w:rsid w:val="004C3C8A"/>
    <w:rsid w:val="004C754A"/>
    <w:rsid w:val="004D339E"/>
    <w:rsid w:val="004D4FE3"/>
    <w:rsid w:val="004F6A90"/>
    <w:rsid w:val="004F7393"/>
    <w:rsid w:val="00511CC2"/>
    <w:rsid w:val="0051779F"/>
    <w:rsid w:val="00525338"/>
    <w:rsid w:val="005255BB"/>
    <w:rsid w:val="00527069"/>
    <w:rsid w:val="00541FA5"/>
    <w:rsid w:val="00542619"/>
    <w:rsid w:val="00566A37"/>
    <w:rsid w:val="005731F4"/>
    <w:rsid w:val="005921C6"/>
    <w:rsid w:val="005A3085"/>
    <w:rsid w:val="005A6376"/>
    <w:rsid w:val="005B4DED"/>
    <w:rsid w:val="005C2E6A"/>
    <w:rsid w:val="005C7FD2"/>
    <w:rsid w:val="005D1319"/>
    <w:rsid w:val="005D3A08"/>
    <w:rsid w:val="005E43E8"/>
    <w:rsid w:val="005F5839"/>
    <w:rsid w:val="006027A5"/>
    <w:rsid w:val="00611DC9"/>
    <w:rsid w:val="00622956"/>
    <w:rsid w:val="006322D8"/>
    <w:rsid w:val="00632E8A"/>
    <w:rsid w:val="006413A7"/>
    <w:rsid w:val="00641E91"/>
    <w:rsid w:val="006437C6"/>
    <w:rsid w:val="006629C3"/>
    <w:rsid w:val="0069784D"/>
    <w:rsid w:val="006A7C7C"/>
    <w:rsid w:val="006B7481"/>
    <w:rsid w:val="006C05B2"/>
    <w:rsid w:val="006D0FAB"/>
    <w:rsid w:val="006E5655"/>
    <w:rsid w:val="006F3C4F"/>
    <w:rsid w:val="0072382D"/>
    <w:rsid w:val="00727751"/>
    <w:rsid w:val="007331A6"/>
    <w:rsid w:val="00736A97"/>
    <w:rsid w:val="00741BF2"/>
    <w:rsid w:val="00744C6D"/>
    <w:rsid w:val="00745A34"/>
    <w:rsid w:val="007540DB"/>
    <w:rsid w:val="00754387"/>
    <w:rsid w:val="0076761C"/>
    <w:rsid w:val="00774620"/>
    <w:rsid w:val="00775A17"/>
    <w:rsid w:val="0078715E"/>
    <w:rsid w:val="00792D72"/>
    <w:rsid w:val="007C2744"/>
    <w:rsid w:val="007F3FC8"/>
    <w:rsid w:val="007F4A06"/>
    <w:rsid w:val="0080760E"/>
    <w:rsid w:val="008154E0"/>
    <w:rsid w:val="008239F0"/>
    <w:rsid w:val="008272CA"/>
    <w:rsid w:val="0083496C"/>
    <w:rsid w:val="008466B4"/>
    <w:rsid w:val="00851D5E"/>
    <w:rsid w:val="00863348"/>
    <w:rsid w:val="008640AA"/>
    <w:rsid w:val="0086555E"/>
    <w:rsid w:val="0088729A"/>
    <w:rsid w:val="008A12F6"/>
    <w:rsid w:val="008A1D7F"/>
    <w:rsid w:val="008A36C5"/>
    <w:rsid w:val="008B4F5E"/>
    <w:rsid w:val="008C1F81"/>
    <w:rsid w:val="008D3775"/>
    <w:rsid w:val="008E5373"/>
    <w:rsid w:val="008E5F57"/>
    <w:rsid w:val="009029C3"/>
    <w:rsid w:val="00914918"/>
    <w:rsid w:val="009200AB"/>
    <w:rsid w:val="00934473"/>
    <w:rsid w:val="00940670"/>
    <w:rsid w:val="00941250"/>
    <w:rsid w:val="00947EC4"/>
    <w:rsid w:val="00951448"/>
    <w:rsid w:val="00953571"/>
    <w:rsid w:val="00954AA7"/>
    <w:rsid w:val="00956280"/>
    <w:rsid w:val="00967436"/>
    <w:rsid w:val="00972999"/>
    <w:rsid w:val="00977FA8"/>
    <w:rsid w:val="00984EC8"/>
    <w:rsid w:val="0099337E"/>
    <w:rsid w:val="009B15FB"/>
    <w:rsid w:val="009C012C"/>
    <w:rsid w:val="009C711F"/>
    <w:rsid w:val="009C758E"/>
    <w:rsid w:val="009D02FB"/>
    <w:rsid w:val="009E2675"/>
    <w:rsid w:val="009F59EA"/>
    <w:rsid w:val="00A10C80"/>
    <w:rsid w:val="00A12789"/>
    <w:rsid w:val="00A36226"/>
    <w:rsid w:val="00A50DB2"/>
    <w:rsid w:val="00A554AD"/>
    <w:rsid w:val="00A55E57"/>
    <w:rsid w:val="00A731F5"/>
    <w:rsid w:val="00A762F7"/>
    <w:rsid w:val="00A845FE"/>
    <w:rsid w:val="00A918AD"/>
    <w:rsid w:val="00A921AD"/>
    <w:rsid w:val="00A958B2"/>
    <w:rsid w:val="00A97AD9"/>
    <w:rsid w:val="00AA2A9A"/>
    <w:rsid w:val="00AB3314"/>
    <w:rsid w:val="00AC66B1"/>
    <w:rsid w:val="00AD5B0F"/>
    <w:rsid w:val="00AD6DC1"/>
    <w:rsid w:val="00AD7A89"/>
    <w:rsid w:val="00AE064F"/>
    <w:rsid w:val="00AF29DE"/>
    <w:rsid w:val="00B051BC"/>
    <w:rsid w:val="00B21427"/>
    <w:rsid w:val="00B36061"/>
    <w:rsid w:val="00B509C9"/>
    <w:rsid w:val="00B64209"/>
    <w:rsid w:val="00B77ACB"/>
    <w:rsid w:val="00B96D4C"/>
    <w:rsid w:val="00BA2681"/>
    <w:rsid w:val="00BC5EC6"/>
    <w:rsid w:val="00C045E2"/>
    <w:rsid w:val="00C04EE0"/>
    <w:rsid w:val="00C067CB"/>
    <w:rsid w:val="00C10B47"/>
    <w:rsid w:val="00C13B72"/>
    <w:rsid w:val="00C2194E"/>
    <w:rsid w:val="00C24B82"/>
    <w:rsid w:val="00C306E0"/>
    <w:rsid w:val="00C378C7"/>
    <w:rsid w:val="00C4267C"/>
    <w:rsid w:val="00C567AA"/>
    <w:rsid w:val="00C6377D"/>
    <w:rsid w:val="00C8716E"/>
    <w:rsid w:val="00C91B34"/>
    <w:rsid w:val="00CA7DCB"/>
    <w:rsid w:val="00CC63C4"/>
    <w:rsid w:val="00CE1113"/>
    <w:rsid w:val="00D143A6"/>
    <w:rsid w:val="00D27893"/>
    <w:rsid w:val="00D32601"/>
    <w:rsid w:val="00D35A30"/>
    <w:rsid w:val="00D40D8B"/>
    <w:rsid w:val="00D444D2"/>
    <w:rsid w:val="00D52853"/>
    <w:rsid w:val="00D6657E"/>
    <w:rsid w:val="00D70923"/>
    <w:rsid w:val="00D774D5"/>
    <w:rsid w:val="00DA043B"/>
    <w:rsid w:val="00DA0E43"/>
    <w:rsid w:val="00DB501A"/>
    <w:rsid w:val="00DC5E60"/>
    <w:rsid w:val="00DE14A2"/>
    <w:rsid w:val="00DE2975"/>
    <w:rsid w:val="00DF30D6"/>
    <w:rsid w:val="00E16725"/>
    <w:rsid w:val="00E223BC"/>
    <w:rsid w:val="00E259D6"/>
    <w:rsid w:val="00E356F9"/>
    <w:rsid w:val="00E50E54"/>
    <w:rsid w:val="00E52E07"/>
    <w:rsid w:val="00E62C2D"/>
    <w:rsid w:val="00E81760"/>
    <w:rsid w:val="00E81963"/>
    <w:rsid w:val="00E86B85"/>
    <w:rsid w:val="00EB6E96"/>
    <w:rsid w:val="00EB7CBE"/>
    <w:rsid w:val="00EC10DB"/>
    <w:rsid w:val="00EC4840"/>
    <w:rsid w:val="00EC61E3"/>
    <w:rsid w:val="00EF215D"/>
    <w:rsid w:val="00EF65DC"/>
    <w:rsid w:val="00F055C9"/>
    <w:rsid w:val="00F05B75"/>
    <w:rsid w:val="00F1328D"/>
    <w:rsid w:val="00F17041"/>
    <w:rsid w:val="00F35AA0"/>
    <w:rsid w:val="00F504EC"/>
    <w:rsid w:val="00F50A14"/>
    <w:rsid w:val="00F65058"/>
    <w:rsid w:val="00F72E73"/>
    <w:rsid w:val="00F75865"/>
    <w:rsid w:val="00F8104D"/>
    <w:rsid w:val="00F8274A"/>
    <w:rsid w:val="00F9352F"/>
    <w:rsid w:val="00FA134E"/>
    <w:rsid w:val="00FA1886"/>
    <w:rsid w:val="00FA5591"/>
    <w:rsid w:val="00FA6037"/>
    <w:rsid w:val="00FA7DE2"/>
    <w:rsid w:val="00FC14AE"/>
    <w:rsid w:val="00FC430D"/>
    <w:rsid w:val="00FC63A0"/>
    <w:rsid w:val="00FE1E64"/>
    <w:rsid w:val="00FF3DAE"/>
    <w:rsid w:val="00FF545A"/>
    <w:rsid w:val="01D24D16"/>
    <w:rsid w:val="0AA434F7"/>
    <w:rsid w:val="0D991A3E"/>
    <w:rsid w:val="14943739"/>
    <w:rsid w:val="200D0135"/>
    <w:rsid w:val="20CE2AF5"/>
    <w:rsid w:val="2B94170E"/>
    <w:rsid w:val="2BA52670"/>
    <w:rsid w:val="2C057779"/>
    <w:rsid w:val="2D877C2D"/>
    <w:rsid w:val="30B359F5"/>
    <w:rsid w:val="3397420A"/>
    <w:rsid w:val="33CA5530"/>
    <w:rsid w:val="35007411"/>
    <w:rsid w:val="3A790574"/>
    <w:rsid w:val="3A995C5C"/>
    <w:rsid w:val="41CC3117"/>
    <w:rsid w:val="499E6DEB"/>
    <w:rsid w:val="4B8B35AB"/>
    <w:rsid w:val="4D795132"/>
    <w:rsid w:val="50F11EF6"/>
    <w:rsid w:val="51D80CD6"/>
    <w:rsid w:val="52412A09"/>
    <w:rsid w:val="598A2854"/>
    <w:rsid w:val="5F2B6F1B"/>
    <w:rsid w:val="5F3F6522"/>
    <w:rsid w:val="61FF3A6E"/>
    <w:rsid w:val="6241261C"/>
    <w:rsid w:val="62685D90"/>
    <w:rsid w:val="65390B3A"/>
    <w:rsid w:val="6C262F44"/>
    <w:rsid w:val="6F953F20"/>
    <w:rsid w:val="73093053"/>
    <w:rsid w:val="785113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6">
    <w:name w:val="Balloon Text"/>
    <w:basedOn w:val="1"/>
    <w:link w:val="20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  <w:pPr>
      <w:tabs>
        <w:tab w:val="right" w:leader="dot" w:pos="8296"/>
      </w:tabs>
    </w:pPr>
    <w:rPr>
      <w:rFonts w:asciiTheme="majorEastAsia" w:hAnsiTheme="majorEastAsia" w:eastAsiaTheme="majorEastAsia"/>
    </w:rPr>
  </w:style>
  <w:style w:type="paragraph" w:styleId="10">
    <w:name w:val="footnote text"/>
    <w:basedOn w:val="1"/>
    <w:link w:val="21"/>
    <w:unhideWhenUsed/>
    <w:qFormat/>
    <w:uiPriority w:val="99"/>
    <w:pPr>
      <w:snapToGrid w:val="0"/>
      <w:jc w:val="left"/>
    </w:pPr>
    <w:rPr>
      <w:sz w:val="18"/>
    </w:rPr>
  </w:style>
  <w:style w:type="paragraph" w:styleId="11">
    <w:name w:val="toc 2"/>
    <w:basedOn w:val="1"/>
    <w:next w:val="1"/>
    <w:autoRedefine/>
    <w:unhideWhenUsed/>
    <w:qFormat/>
    <w:uiPriority w:val="39"/>
    <w:pPr>
      <w:ind w:left="420" w:leftChars="200"/>
    </w:pPr>
  </w:style>
  <w:style w:type="character" w:styleId="14">
    <w:name w:val="Hyperlink"/>
    <w:basedOn w:val="13"/>
    <w:unhideWhenUsed/>
    <w:qFormat/>
    <w:uiPriority w:val="99"/>
    <w:rPr>
      <w:rFonts w:eastAsia="仿宋_GB2312"/>
      <w:color w:val="0000FF" w:themeColor="hyperlink"/>
      <w:sz w:val="32"/>
      <w:u w:val="single"/>
      <w14:textFill>
        <w14:solidFill>
          <w14:schemeClr w14:val="hlink"/>
        </w14:solidFill>
      </w14:textFill>
    </w:rPr>
  </w:style>
  <w:style w:type="character" w:styleId="15">
    <w:name w:val="footnote reference"/>
    <w:basedOn w:val="13"/>
    <w:unhideWhenUsed/>
    <w:qFormat/>
    <w:uiPriority w:val="99"/>
    <w:rPr>
      <w:vertAlign w:val="superscript"/>
    </w:rPr>
  </w:style>
  <w:style w:type="character" w:customStyle="1" w:styleId="16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2 字符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3 字符"/>
    <w:basedOn w:val="13"/>
    <w:link w:val="4"/>
    <w:qFormat/>
    <w:uiPriority w:val="9"/>
    <w:rPr>
      <w:b/>
      <w:bCs/>
      <w:sz w:val="32"/>
      <w:szCs w:val="32"/>
    </w:rPr>
  </w:style>
  <w:style w:type="paragraph" w:customStyle="1" w:styleId="19">
    <w:name w:val="TOC 标题1"/>
    <w:basedOn w:val="2"/>
    <w:next w:val="1"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0">
    <w:name w:val="批注框文本 字符"/>
    <w:basedOn w:val="13"/>
    <w:link w:val="6"/>
    <w:semiHidden/>
    <w:qFormat/>
    <w:uiPriority w:val="99"/>
    <w:rPr>
      <w:sz w:val="18"/>
      <w:szCs w:val="18"/>
    </w:rPr>
  </w:style>
  <w:style w:type="character" w:customStyle="1" w:styleId="21">
    <w:name w:val="脚注文本 字符"/>
    <w:basedOn w:val="13"/>
    <w:link w:val="10"/>
    <w:autoRedefine/>
    <w:qFormat/>
    <w:uiPriority w:val="99"/>
    <w:rPr>
      <w:sz w:val="18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25">
    <w:name w:val="页脚 字符"/>
    <w:basedOn w:val="13"/>
    <w:link w:val="7"/>
    <w:qFormat/>
    <w:uiPriority w:val="99"/>
    <w:rPr>
      <w:sz w:val="18"/>
      <w:szCs w:val="18"/>
    </w:rPr>
  </w:style>
  <w:style w:type="paragraph" w:customStyle="1" w:styleId="26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912E6-3014-4B1D-A047-9467058556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473</Words>
  <Characters>482</Characters>
  <Lines>28</Lines>
  <Paragraphs>47</Paragraphs>
  <TotalTime>97</TotalTime>
  <ScaleCrop>false</ScaleCrop>
  <LinksUpToDate>false</LinksUpToDate>
  <CharactersWithSpaces>522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2025-09-28T03:35:00Z</dcterms:created>
  <dc:creator>Sky123.Org</dc:creator>
  <cp:lastModifiedBy>T K</cp:lastModifiedBy>
  <cp:lastPrinted>2017-09-04T16:45:00Z</cp:lastPrinted>
  <dcterms:modified xsi:type="dcterms:W3CDTF">2026-03-09T07:42:05Z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03E467B389C443E7AD83B901324231B1_13</vt:lpwstr>
  </property>
  <property fmtid="{D5CDD505-2E9C-101B-9397-08002B2CF9AE}" pid="4" name="KSOTemplateDocerSaveRecord">
    <vt:lpwstr>eyJoZGlkIjoiNWJkNzdlZWZkN2VmMzZjZTlkYmU2ZDRiNmU4NTg2YzciLCJ1c2VySWQiOiI0MjQ2OTYwMjMifQ==</vt:lpwstr>
  </property>
</Properties>
</file>